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72E97" w:rsidRDefault="00D72E97" w:rsidP="00D72E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по образовательной программе среднего профессионального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5C5" w:rsidRPr="00DA4E1F" w:rsidRDefault="009C0B8B" w:rsidP="001A55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</w:t>
      </w:r>
      <w:r w:rsidR="00FA5590">
        <w:rPr>
          <w:rFonts w:ascii="Times New Roman" w:hAnsi="Times New Roman" w:cs="Times New Roman"/>
          <w:sz w:val="24"/>
          <w:szCs w:val="24"/>
        </w:rPr>
        <w:t xml:space="preserve">дорожному району г. Хабаровска 22 июля </w:t>
      </w:r>
      <w:r w:rsidRPr="00DA4E1F">
        <w:rPr>
          <w:rFonts w:ascii="Times New Roman" w:hAnsi="Times New Roman" w:cs="Times New Roman"/>
          <w:sz w:val="24"/>
          <w:szCs w:val="24"/>
        </w:rPr>
        <w:t xml:space="preserve">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за государственным регистрационным номером (ГРН) № 2162724399286, именуемый </w:t>
      </w:r>
      <w:r w:rsidR="001A55C5" w:rsidRPr="00DA4E1F">
        <w:rPr>
          <w:rFonts w:ascii="Times New Roman" w:hAnsi="Times New Roman" w:cs="Times New Roman"/>
          <w:sz w:val="24"/>
          <w:szCs w:val="24"/>
        </w:rPr>
        <w:t>(</w:t>
      </w:r>
      <w:r w:rsidR="001A55C5"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="001A55C5" w:rsidRPr="00DA4E1F">
        <w:rPr>
          <w:rFonts w:ascii="Times New Roman" w:hAnsi="Times New Roman" w:cs="Times New Roman"/>
          <w:sz w:val="24"/>
          <w:szCs w:val="24"/>
        </w:rPr>
        <w:t xml:space="preserve">), </w:t>
      </w:r>
    </w:p>
    <w:tbl>
      <w:tblPr>
        <w:tblStyle w:val="a7"/>
        <w:tblpPr w:leftFromText="180" w:rightFromText="180" w:vertAnchor="text" w:horzAnchor="margin" w:tblpY="5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287"/>
        <w:gridCol w:w="147"/>
        <w:gridCol w:w="7106"/>
      </w:tblGrid>
      <w:tr w:rsidR="001A55C5" w:rsidRPr="00DA4E1F" w:rsidTr="00375E9F">
        <w:trPr>
          <w:trHeight w:val="172"/>
        </w:trPr>
        <w:tc>
          <w:tcPr>
            <w:tcW w:w="1061" w:type="pct"/>
            <w:vAlign w:val="center"/>
          </w:tcPr>
          <w:p w:rsidR="001A55C5" w:rsidRPr="00DA4E1F" w:rsidRDefault="001A55C5" w:rsidP="00375E9F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одной стороны, </w:t>
            </w:r>
          </w:p>
        </w:tc>
        <w:tc>
          <w:tcPr>
            <w:tcW w:w="3939" w:type="pct"/>
            <w:gridSpan w:val="3"/>
            <w:tcBorders>
              <w:bottom w:val="single" w:sz="4" w:space="0" w:color="auto"/>
            </w:tcBorders>
          </w:tcPr>
          <w:p w:rsidR="001A55C5" w:rsidRPr="00E24DED" w:rsidRDefault="001A55C5" w:rsidP="00375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5C5" w:rsidRPr="00DA4E1F" w:rsidTr="00375E9F">
        <w:trPr>
          <w:trHeight w:val="172"/>
        </w:trPr>
        <w:tc>
          <w:tcPr>
            <w:tcW w:w="1061" w:type="pct"/>
          </w:tcPr>
          <w:p w:rsidR="001A55C5" w:rsidRPr="00DA4E1F" w:rsidRDefault="001A55C5" w:rsidP="0037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gridSpan w:val="3"/>
            <w:tcBorders>
              <w:top w:val="single" w:sz="4" w:space="0" w:color="auto"/>
            </w:tcBorders>
          </w:tcPr>
          <w:p w:rsidR="001A55C5" w:rsidRPr="00DA4E1F" w:rsidRDefault="001A55C5" w:rsidP="00375E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(Ф.И.О. родителя (законного представителя) (не) совершеннолетнего)</w:t>
            </w:r>
          </w:p>
        </w:tc>
      </w:tr>
      <w:tr w:rsidR="001A55C5" w:rsidRPr="00DA4E1F" w:rsidTr="00375E9F">
        <w:trPr>
          <w:trHeight w:val="172"/>
        </w:trPr>
        <w:tc>
          <w:tcPr>
            <w:tcW w:w="1288" w:type="pct"/>
            <w:gridSpan w:val="3"/>
            <w:vAlign w:val="center"/>
          </w:tcPr>
          <w:p w:rsidR="001A55C5" w:rsidRPr="00DA4E1F" w:rsidRDefault="001A55C5" w:rsidP="00375E9F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далее - Заказчик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</w:p>
        </w:tc>
        <w:tc>
          <w:tcPr>
            <w:tcW w:w="3712" w:type="pct"/>
            <w:tcBorders>
              <w:bottom w:val="single" w:sz="4" w:space="0" w:color="auto"/>
            </w:tcBorders>
            <w:vAlign w:val="center"/>
          </w:tcPr>
          <w:p w:rsidR="001A55C5" w:rsidRPr="00E24DED" w:rsidRDefault="001A55C5" w:rsidP="00375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5C5" w:rsidRPr="00DA4E1F" w:rsidTr="00375E9F">
        <w:trPr>
          <w:trHeight w:val="172"/>
        </w:trPr>
        <w:tc>
          <w:tcPr>
            <w:tcW w:w="1211" w:type="pct"/>
            <w:gridSpan w:val="2"/>
            <w:vAlign w:val="center"/>
          </w:tcPr>
          <w:p w:rsidR="001A55C5" w:rsidRPr="00DA4E1F" w:rsidRDefault="001A55C5" w:rsidP="0037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pct"/>
            <w:gridSpan w:val="2"/>
            <w:tcBorders>
              <w:top w:val="single" w:sz="4" w:space="0" w:color="auto"/>
            </w:tcBorders>
            <w:vAlign w:val="center"/>
          </w:tcPr>
          <w:p w:rsidR="001A55C5" w:rsidRPr="00DA4E1F" w:rsidRDefault="001A55C5" w:rsidP="00375E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(Ф.И.О. (не) совершеннолетнего)</w:t>
            </w:r>
          </w:p>
        </w:tc>
      </w:tr>
    </w:tbl>
    <w:p w:rsidR="001A55C5" w:rsidRPr="00DA4E1F" w:rsidRDefault="001A55C5" w:rsidP="001A55C5">
      <w:pPr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– Обучающийся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C67F34" w:rsidRPr="00067CD7" w:rsidRDefault="00C67F34" w:rsidP="001A55C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E85969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0492" w:rsidRPr="00E85969" w:rsidRDefault="00E85969" w:rsidP="00E859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__________С</w:t>
            </w:r>
            <w:r w:rsidRPr="00E85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реднего </w:t>
            </w:r>
            <w:r w:rsidR="008E0492" w:rsidRPr="00E85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профессионального образова</w:t>
            </w:r>
            <w:r w:rsidR="00087100" w:rsidRPr="00E85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ния </w:t>
            </w:r>
            <w:r w:rsidR="008E0492" w:rsidRPr="00E85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очной формы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</w:t>
            </w:r>
          </w:p>
          <w:p w:rsidR="008E0492" w:rsidRPr="00B1191E" w:rsidRDefault="008E0492" w:rsidP="008E0492">
            <w:pPr>
              <w:rPr>
                <w:rFonts w:ascii="Times New Roman" w:hAnsi="Times New Roman" w:cs="Times New Roman"/>
                <w:b/>
                <w:bCs/>
                <w:sz w:val="2"/>
                <w:szCs w:val="24"/>
              </w:rPr>
            </w:pP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B1191E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="00B1191E">
              <w:rPr>
                <w:rFonts w:ascii="Times New Roman" w:hAnsi="Times New Roman" w:cs="Times New Roman"/>
                <w:bCs/>
                <w:sz w:val="24"/>
                <w:szCs w:val="24"/>
              </w:rPr>
              <w:t>базовой программе</w:t>
            </w: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подготовки 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31.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02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</w:t>
            </w:r>
            <w:r w:rsidR="005E0C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Стоматология </w:t>
            </w:r>
            <w:r w:rsidR="0073368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профилактическая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1191E">
        <w:rPr>
          <w:rFonts w:ascii="Times New Roman" w:hAnsi="Times New Roman" w:cs="Times New Roman"/>
          <w:b/>
          <w:bCs/>
          <w:sz w:val="24"/>
          <w:szCs w:val="24"/>
        </w:rPr>
        <w:t>1 год 10 месяцев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B119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июня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B1191E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087100">
        <w:rPr>
          <w:rFonts w:ascii="Times New Roman" w:hAnsi="Times New Roman" w:cs="Times New Roman"/>
          <w:sz w:val="24"/>
          <w:szCs w:val="24"/>
        </w:rPr>
        <w:t>Обучающемуся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>осле освоения образовательной программы и успешного прохождения государственной итоговой аттестации выдается</w:t>
      </w:r>
      <w:r w:rsidR="00B1191E">
        <w:rPr>
          <w:rFonts w:ascii="Times New Roman" w:hAnsi="Times New Roman" w:cs="Times New Roman"/>
          <w:sz w:val="24"/>
          <w:szCs w:val="24"/>
        </w:rPr>
        <w:t>:</w:t>
      </w:r>
    </w:p>
    <w:p w:rsidR="00B1191E" w:rsidRPr="00B1191E" w:rsidRDefault="00B1191E" w:rsidP="00B11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91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1191E">
        <w:rPr>
          <w:rFonts w:ascii="Times New Roman" w:hAnsi="Times New Roman" w:cs="Times New Roman"/>
          <w:b/>
          <w:sz w:val="24"/>
          <w:szCs w:val="24"/>
          <w:u w:val="single"/>
        </w:rPr>
        <w:t>Диплом о среднем профессиональном образовании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D7123F" w:rsidRPr="00DA4E1F" w:rsidRDefault="00D7123F" w:rsidP="00B11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1191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</w:t>
      </w:r>
      <w:r w:rsidR="00F86CAC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43104">
        <w:rPr>
          <w:rFonts w:ascii="Times New Roman" w:hAnsi="Times New Roman" w:cs="Times New Roman"/>
          <w:sz w:val="24"/>
          <w:szCs w:val="24"/>
        </w:rPr>
        <w:t>Обучающимся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lastRenderedPageBreak/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2.3.3. Соблюдать требования Устава Исполнителя, Правил внутреннего распорядка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иному персоналу Исполнителя и другим обучающимся, не посягать на их честь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Получать информацию об успеваемости, поведении, отношении Обучающегося к учебе в целом и по отдельным предметам учебного плана;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 Обучающийся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2.5.1. </w:t>
      </w:r>
      <w:r w:rsidR="0075437A"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2.5.2.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2.5.3. Соблюдать требования Устава Исполнителя, </w:t>
      </w:r>
      <w:r w:rsidR="00047C73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sz w:val="24"/>
          <w:szCs w:val="24"/>
        </w:rPr>
        <w:t>а</w:t>
      </w:r>
      <w:r w:rsidR="00047C73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sz w:val="24"/>
          <w:szCs w:val="24"/>
        </w:rPr>
        <w:t xml:space="preserve">, </w:t>
      </w:r>
      <w:r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047C73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047C73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 Обучающийся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2.6.1.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2.6.2.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2.6.5.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F86CAC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bookmarkStart w:id="0" w:name="_Hlk138345537"/>
      <w:r w:rsidR="00C45CD9">
        <w:rPr>
          <w:rFonts w:ascii="Times New Roman" w:hAnsi="Times New Roman" w:cs="Times New Roman"/>
          <w:b/>
          <w:bCs/>
          <w:kern w:val="0"/>
          <w:sz w:val="24"/>
          <w:szCs w:val="24"/>
        </w:rPr>
        <w:t>медико-фармацевтическом колледже</w:t>
      </w:r>
      <w:bookmarkEnd w:id="0"/>
      <w:r w:rsidR="00C45CD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F86CAC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.4.1. По инициативе </w:t>
      </w:r>
      <w:r w:rsidR="00F251E9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(законного представителя) несовершеннолетнего Обучающегося,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CD16E3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выполнению учебного плана; в случае установления нарушения порядка приема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организацию, повлекшего по вине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обстоятельствам, не зависящим от воли</w:t>
      </w:r>
      <w:r w:rsidR="00E74B28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>(законного представителя) несовершеннолетнего Обучающегося</w:t>
      </w:r>
      <w:r w:rsidR="00943104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</w:t>
      </w:r>
      <w:r w:rsidR="00943104">
        <w:rPr>
          <w:rFonts w:ascii="Times New Roman" w:hAnsi="Times New Roman" w:cs="Times New Roman"/>
          <w:sz w:val="24"/>
          <w:szCs w:val="24"/>
        </w:rPr>
        <w:t xml:space="preserve"> и Обучающийся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</w:t>
      </w:r>
      <w:r w:rsidR="00B933A0" w:rsidRPr="00B933A0">
        <w:rPr>
          <w:sz w:val="24"/>
        </w:rPr>
        <w:lastRenderedPageBreak/>
        <w:t xml:space="preserve">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:rsidR="001A55C5" w:rsidRDefault="001A55C5" w:rsidP="001A55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Адреса и реквизиты Сторон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652"/>
        <w:gridCol w:w="284"/>
        <w:gridCol w:w="142"/>
        <w:gridCol w:w="133"/>
        <w:gridCol w:w="283"/>
        <w:gridCol w:w="138"/>
        <w:gridCol w:w="291"/>
        <w:gridCol w:w="2264"/>
        <w:gridCol w:w="273"/>
        <w:gridCol w:w="247"/>
        <w:gridCol w:w="116"/>
        <w:gridCol w:w="304"/>
        <w:gridCol w:w="336"/>
        <w:gridCol w:w="284"/>
        <w:gridCol w:w="222"/>
        <w:gridCol w:w="283"/>
        <w:gridCol w:w="2712"/>
        <w:gridCol w:w="210"/>
        <w:gridCol w:w="69"/>
        <w:gridCol w:w="220"/>
      </w:tblGrid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Обучающийся:</w:t>
            </w: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bottom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1078" w:type="dxa"/>
            <w:gridSpan w:val="3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382" w:type="dxa"/>
            <w:gridSpan w:val="6"/>
            <w:tcBorders>
              <w:bottom w:val="single" w:sz="4" w:space="0" w:color="auto"/>
            </w:tcBorders>
            <w:vAlign w:val="center"/>
          </w:tcPr>
          <w:p w:rsidR="001A55C5" w:rsidRPr="00E24DED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5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</w:tcPr>
          <w:p w:rsidR="001A55C5" w:rsidRPr="00E24DED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1A55C5" w:rsidRPr="00DA4E1F" w:rsidRDefault="001A55C5" w:rsidP="00375E9F">
            <w:pPr>
              <w:pStyle w:val="ConsPlusNormal"/>
              <w:tabs>
                <w:tab w:val="left" w:pos="1484"/>
              </w:tabs>
              <w:ind w:left="1666"/>
              <w:rPr>
                <w:sz w:val="18"/>
                <w:szCs w:val="18"/>
                <w:lang w:eastAsia="en-US"/>
              </w:rPr>
            </w:pPr>
            <w:r w:rsidRPr="00DA4E1F">
              <w:rPr>
                <w:bCs/>
                <w:sz w:val="18"/>
                <w:szCs w:val="18"/>
              </w:rPr>
              <w:t>(серия, номер паспорта)</w:t>
            </w:r>
          </w:p>
        </w:tc>
        <w:tc>
          <w:tcPr>
            <w:tcW w:w="247" w:type="dxa"/>
          </w:tcPr>
          <w:p w:rsidR="001A55C5" w:rsidRPr="00DA4E1F" w:rsidRDefault="001A55C5" w:rsidP="00375E9F">
            <w:pPr>
              <w:pStyle w:val="ConsPlusNormal"/>
              <w:tabs>
                <w:tab w:val="left" w:pos="1484"/>
              </w:tabs>
              <w:ind w:left="1959"/>
              <w:rPr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</w:tcPr>
          <w:p w:rsidR="001A55C5" w:rsidRPr="00DA4E1F" w:rsidRDefault="001A55C5" w:rsidP="00375E9F">
            <w:pPr>
              <w:pStyle w:val="ConsPlusNormal"/>
              <w:tabs>
                <w:tab w:val="left" w:pos="1484"/>
              </w:tabs>
              <w:ind w:left="1577"/>
              <w:rPr>
                <w:bCs/>
                <w:sz w:val="18"/>
                <w:szCs w:val="18"/>
              </w:rPr>
            </w:pPr>
            <w:r w:rsidRPr="00DA4E1F">
              <w:rPr>
                <w:bCs/>
                <w:sz w:val="18"/>
                <w:szCs w:val="18"/>
              </w:rPr>
              <w:t>(серия, номер паспорта)</w:t>
            </w: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</w:tcPr>
          <w:p w:rsidR="001A55C5" w:rsidRPr="004B5E27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1A55C5" w:rsidRPr="004B5E27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1A55C5" w:rsidRPr="004B5E27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A55C5" w:rsidRPr="004B5E27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1A55C5" w:rsidRPr="004B5E27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A55C5" w:rsidRPr="004B5E27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936" w:type="dxa"/>
            <w:gridSpan w:val="2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524" w:type="dxa"/>
            <w:gridSpan w:val="7"/>
            <w:tcBorders>
              <w:bottom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40" w:type="dxa"/>
            <w:gridSpan w:val="4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496" w:type="dxa"/>
            <w:gridSpan w:val="5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652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808" w:type="dxa"/>
            <w:gridSpan w:val="8"/>
            <w:tcBorders>
              <w:bottom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9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</w:trPr>
        <w:tc>
          <w:tcPr>
            <w:tcW w:w="1211" w:type="dxa"/>
            <w:gridSpan w:val="4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5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79" w:type="dxa"/>
            <w:gridSpan w:val="2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1A55C5" w:rsidRPr="00DA4E1F" w:rsidTr="00375E9F">
        <w:trPr>
          <w:gridBefore w:val="1"/>
          <w:gridAfter w:val="1"/>
          <w:wBefore w:w="108" w:type="dxa"/>
          <w:wAfter w:w="220" w:type="dxa"/>
          <w:trHeight w:val="70"/>
        </w:trPr>
        <w:tc>
          <w:tcPr>
            <w:tcW w:w="1211" w:type="dxa"/>
            <w:gridSpan w:val="4"/>
            <w:tcBorders>
              <w:top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249" w:type="dxa"/>
            <w:gridSpan w:val="5"/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  <w:tc>
          <w:tcPr>
            <w:tcW w:w="247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274" w:type="dxa"/>
            <w:gridSpan w:val="4"/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  <w:tr w:rsidR="001A55C5" w:rsidRPr="00DA4E1F" w:rsidTr="00375E9F">
        <w:tc>
          <w:tcPr>
            <w:tcW w:w="9571" w:type="dxa"/>
            <w:gridSpan w:val="21"/>
          </w:tcPr>
          <w:p w:rsidR="001A55C5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55C5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55C5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1A55C5" w:rsidRPr="00DA4E1F" w:rsidTr="00375E9F">
        <w:trPr>
          <w:trHeight w:val="45"/>
        </w:trPr>
        <w:tc>
          <w:tcPr>
            <w:tcW w:w="9571" w:type="dxa"/>
            <w:gridSpan w:val="21"/>
            <w:tcBorders>
              <w:bottom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</w:tr>
      <w:tr w:rsidR="001A55C5" w:rsidRPr="00DA4E1F" w:rsidTr="00375E9F">
        <w:trPr>
          <w:trHeight w:val="45"/>
        </w:trPr>
        <w:tc>
          <w:tcPr>
            <w:tcW w:w="9571" w:type="dxa"/>
            <w:gridSpan w:val="21"/>
            <w:tcBorders>
              <w:top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</w:tr>
      <w:tr w:rsidR="00F86CAC" w:rsidRPr="00DA4E1F" w:rsidTr="00375E9F">
        <w:trPr>
          <w:trHeight w:val="164"/>
        </w:trPr>
        <w:tc>
          <w:tcPr>
            <w:tcW w:w="9571" w:type="dxa"/>
            <w:gridSpan w:val="21"/>
          </w:tcPr>
          <w:p w:rsidR="00F86CAC" w:rsidRPr="001A7B4A" w:rsidRDefault="00F86CAC" w:rsidP="005C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4A">
              <w:rPr>
                <w:rFonts w:ascii="Times New Roman" w:hAnsi="Times New Roman" w:cs="Times New Roman"/>
                <w:sz w:val="24"/>
                <w:szCs w:val="24"/>
              </w:rPr>
              <w:t>Получатель: УФК по Приморскому краю (ФГБОУ ВО ДВГМУ Минздрава России ЛС 20226Х51140)</w:t>
            </w:r>
          </w:p>
        </w:tc>
      </w:tr>
      <w:tr w:rsidR="00F86CAC" w:rsidRPr="00DA4E1F" w:rsidTr="00375E9F">
        <w:trPr>
          <w:trHeight w:val="164"/>
        </w:trPr>
        <w:tc>
          <w:tcPr>
            <w:tcW w:w="9571" w:type="dxa"/>
            <w:gridSpan w:val="21"/>
          </w:tcPr>
          <w:p w:rsidR="00F86CAC" w:rsidRPr="001A7B4A" w:rsidRDefault="00F86CAC" w:rsidP="005C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4A">
              <w:rPr>
                <w:rFonts w:ascii="Times New Roman" w:hAnsi="Times New Roman" w:cs="Times New Roman"/>
                <w:sz w:val="24"/>
                <w:szCs w:val="24"/>
              </w:rPr>
              <w:t>Адрес: 680000, г. Хабаровск, ул. Муравьева- Амурского, д.35</w:t>
            </w:r>
          </w:p>
        </w:tc>
      </w:tr>
      <w:tr w:rsidR="00F86CAC" w:rsidRPr="00DA4E1F" w:rsidTr="00375E9F">
        <w:trPr>
          <w:trHeight w:val="164"/>
        </w:trPr>
        <w:tc>
          <w:tcPr>
            <w:tcW w:w="9571" w:type="dxa"/>
            <w:gridSpan w:val="21"/>
          </w:tcPr>
          <w:p w:rsidR="00F86CAC" w:rsidRPr="001A7B4A" w:rsidRDefault="00F86CAC" w:rsidP="005C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4A">
              <w:rPr>
                <w:rFonts w:ascii="Times New Roman" w:hAnsi="Times New Roman" w:cs="Times New Roman"/>
                <w:sz w:val="24"/>
                <w:szCs w:val="24"/>
              </w:rPr>
              <w:t>Банк: ОКЦ №1 ДГУ Банка России//УФК по Приморскому краю, г. Владивосток</w:t>
            </w:r>
          </w:p>
        </w:tc>
      </w:tr>
      <w:tr w:rsidR="00F86CAC" w:rsidRPr="00DA4E1F" w:rsidTr="00375E9F">
        <w:trPr>
          <w:trHeight w:val="164"/>
        </w:trPr>
        <w:tc>
          <w:tcPr>
            <w:tcW w:w="9571" w:type="dxa"/>
            <w:gridSpan w:val="21"/>
          </w:tcPr>
          <w:p w:rsidR="00F86CAC" w:rsidRPr="001A7B4A" w:rsidRDefault="00F86CAC" w:rsidP="005C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4A">
              <w:rPr>
                <w:rFonts w:ascii="Times New Roman" w:hAnsi="Times New Roman" w:cs="Times New Roman"/>
                <w:sz w:val="24"/>
                <w:szCs w:val="24"/>
              </w:rPr>
              <w:t>БИК:010507002</w:t>
            </w:r>
          </w:p>
        </w:tc>
      </w:tr>
      <w:tr w:rsidR="00F86CAC" w:rsidRPr="00DA4E1F" w:rsidTr="00375E9F">
        <w:trPr>
          <w:trHeight w:val="164"/>
        </w:trPr>
        <w:tc>
          <w:tcPr>
            <w:tcW w:w="9571" w:type="dxa"/>
            <w:gridSpan w:val="21"/>
          </w:tcPr>
          <w:p w:rsidR="00F86CAC" w:rsidRPr="001A7B4A" w:rsidRDefault="00F86CAC" w:rsidP="005C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4A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(Единый казначейский счет):40102810545370000012</w:t>
            </w:r>
          </w:p>
        </w:tc>
      </w:tr>
      <w:tr w:rsidR="00F86CAC" w:rsidRPr="00DA4E1F" w:rsidTr="00375E9F">
        <w:trPr>
          <w:trHeight w:val="164"/>
        </w:trPr>
        <w:tc>
          <w:tcPr>
            <w:tcW w:w="9571" w:type="dxa"/>
            <w:gridSpan w:val="21"/>
          </w:tcPr>
          <w:p w:rsidR="00F86CAC" w:rsidRPr="001A7B4A" w:rsidRDefault="00F86CAC" w:rsidP="005C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4A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(казначейский счет): 03214643000000012006</w:t>
            </w:r>
          </w:p>
        </w:tc>
      </w:tr>
      <w:tr w:rsidR="00F86CAC" w:rsidRPr="00DA4E1F" w:rsidTr="00375E9F">
        <w:trPr>
          <w:trHeight w:val="164"/>
        </w:trPr>
        <w:tc>
          <w:tcPr>
            <w:tcW w:w="9571" w:type="dxa"/>
            <w:gridSpan w:val="21"/>
          </w:tcPr>
          <w:p w:rsidR="00F86CAC" w:rsidRPr="001A7B4A" w:rsidRDefault="00F86CAC" w:rsidP="005C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4A">
              <w:rPr>
                <w:rFonts w:ascii="Times New Roman" w:hAnsi="Times New Roman" w:cs="Times New Roman"/>
                <w:sz w:val="24"/>
                <w:szCs w:val="24"/>
              </w:rPr>
              <w:t xml:space="preserve">ИНН:2721020896, </w:t>
            </w:r>
          </w:p>
        </w:tc>
      </w:tr>
      <w:tr w:rsidR="00F86CAC" w:rsidRPr="00DA4E1F" w:rsidTr="00375E9F">
        <w:trPr>
          <w:trHeight w:val="164"/>
        </w:trPr>
        <w:tc>
          <w:tcPr>
            <w:tcW w:w="9571" w:type="dxa"/>
            <w:gridSpan w:val="21"/>
          </w:tcPr>
          <w:p w:rsidR="00F86CAC" w:rsidRPr="001A7B4A" w:rsidRDefault="00F86CAC" w:rsidP="005C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4A">
              <w:rPr>
                <w:rFonts w:ascii="Times New Roman" w:hAnsi="Times New Roman" w:cs="Times New Roman"/>
                <w:sz w:val="24"/>
                <w:szCs w:val="24"/>
              </w:rPr>
              <w:t>КПП:272101001</w:t>
            </w:r>
          </w:p>
        </w:tc>
      </w:tr>
      <w:tr w:rsidR="00F86CAC" w:rsidRPr="00DA4E1F" w:rsidTr="00375E9F">
        <w:trPr>
          <w:trHeight w:val="164"/>
        </w:trPr>
        <w:tc>
          <w:tcPr>
            <w:tcW w:w="9571" w:type="dxa"/>
            <w:gridSpan w:val="21"/>
            <w:tcBorders>
              <w:bottom w:val="single" w:sz="4" w:space="0" w:color="auto"/>
            </w:tcBorders>
          </w:tcPr>
          <w:p w:rsidR="00F86CAC" w:rsidRDefault="00F86CAC" w:rsidP="005C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4A">
              <w:rPr>
                <w:rFonts w:ascii="Times New Roman" w:hAnsi="Times New Roman" w:cs="Times New Roman"/>
                <w:sz w:val="24"/>
                <w:szCs w:val="24"/>
              </w:rPr>
              <w:t>Код по ОКТМО:08701000</w:t>
            </w:r>
          </w:p>
          <w:p w:rsidR="00F86CAC" w:rsidRPr="001A7B4A" w:rsidRDefault="00F86CAC" w:rsidP="005C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КБК:00000000000000000130</w:t>
            </w:r>
          </w:p>
        </w:tc>
      </w:tr>
      <w:tr w:rsidR="001A55C5" w:rsidRPr="00DA4E1F" w:rsidTr="00375E9F">
        <w:trPr>
          <w:trHeight w:val="230"/>
        </w:trPr>
        <w:tc>
          <w:tcPr>
            <w:tcW w:w="9571" w:type="dxa"/>
            <w:gridSpan w:val="21"/>
            <w:tcBorders>
              <w:top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(реквизиты организации Исполнителя)</w:t>
            </w:r>
          </w:p>
        </w:tc>
      </w:tr>
      <w:tr w:rsidR="001A55C5" w:rsidRPr="00DA4E1F" w:rsidTr="00375E9F">
        <w:trPr>
          <w:trHeight w:val="230"/>
        </w:trPr>
        <w:tc>
          <w:tcPr>
            <w:tcW w:w="9571" w:type="dxa"/>
            <w:gridSpan w:val="21"/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55C5" w:rsidRPr="00DA4E1F" w:rsidTr="00375E9F">
        <w:tc>
          <w:tcPr>
            <w:tcW w:w="1740" w:type="dxa"/>
            <w:gridSpan w:val="7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</w:t>
            </w: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1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bottom w:val="single" w:sz="4" w:space="0" w:color="auto"/>
            </w:tcBorders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047" w:type="dxa"/>
            <w:gridSpan w:val="6"/>
            <w:tcBorders>
              <w:bottom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</w:t>
            </w:r>
          </w:p>
        </w:tc>
        <w:tc>
          <w:tcPr>
            <w:tcW w:w="289" w:type="dxa"/>
            <w:gridSpan w:val="2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1A55C5" w:rsidRPr="00DA4E1F" w:rsidTr="00375E9F">
        <w:tc>
          <w:tcPr>
            <w:tcW w:w="1740" w:type="dxa"/>
            <w:gridSpan w:val="7"/>
            <w:tcBorders>
              <w:top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00" w:type="dxa"/>
            <w:gridSpan w:val="4"/>
            <w:tcBorders>
              <w:top w:val="single" w:sz="4" w:space="0" w:color="auto"/>
            </w:tcBorders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4640" w:type="dxa"/>
            <w:gridSpan w:val="9"/>
            <w:vAlign w:val="center"/>
          </w:tcPr>
          <w:p w:rsidR="001A55C5" w:rsidRPr="00DA4E1F" w:rsidRDefault="001A55C5" w:rsidP="0037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</w:tbl>
    <w:p w:rsidR="001A55C5" w:rsidRPr="00DA4E1F" w:rsidRDefault="001A55C5" w:rsidP="001A55C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1F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1A55C5" w:rsidRDefault="001A55C5" w:rsidP="001A55C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5C5" w:rsidRDefault="001A55C5" w:rsidP="001A55C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CAC">
        <w:rPr>
          <w:rFonts w:ascii="Times New Roman" w:hAnsi="Times New Roman" w:cs="Times New Roman"/>
          <w:bCs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с Кодексом корпоративной культуры, медицинской, педагогической и научной этики Дальневосточного государственного медицинского университета; 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о государственной аккредитации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p w:rsidR="00F86CAC" w:rsidRPr="00DA4E1F" w:rsidRDefault="00F86CAC" w:rsidP="001A55C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222"/>
        <w:gridCol w:w="2246"/>
        <w:gridCol w:w="222"/>
        <w:gridCol w:w="3918"/>
      </w:tblGrid>
      <w:tr w:rsidR="00F86CAC" w:rsidRPr="00DA4E1F" w:rsidTr="0058778B">
        <w:trPr>
          <w:trHeight w:val="267"/>
        </w:trPr>
        <w:tc>
          <w:tcPr>
            <w:tcW w:w="2972" w:type="dxa"/>
            <w:vAlign w:val="center"/>
          </w:tcPr>
          <w:p w:rsidR="00F86CAC" w:rsidRPr="004B5E27" w:rsidRDefault="00F86CAC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84" w:type="dxa"/>
            <w:vAlign w:val="center"/>
          </w:tcPr>
          <w:p w:rsidR="00F86CAC" w:rsidRPr="00DA4E1F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6CAC" w:rsidRPr="00DA4E1F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F86CAC" w:rsidRPr="00DA4E1F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F86CAC" w:rsidRPr="00DA4E1F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6CAC" w:rsidRPr="00DA4E1F" w:rsidTr="0058778B">
        <w:tc>
          <w:tcPr>
            <w:tcW w:w="2972" w:type="dxa"/>
            <w:vAlign w:val="center"/>
          </w:tcPr>
          <w:p w:rsidR="00F86CAC" w:rsidRPr="0067282A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F86CAC" w:rsidRPr="0067282A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6CAC" w:rsidRPr="0067282A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</w:t>
            </w:r>
          </w:p>
        </w:tc>
        <w:tc>
          <w:tcPr>
            <w:tcW w:w="284" w:type="dxa"/>
            <w:vAlign w:val="center"/>
          </w:tcPr>
          <w:p w:rsidR="00F86CAC" w:rsidRPr="0067282A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F86CAC" w:rsidRPr="0067282A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___________________________</w:t>
            </w:r>
          </w:p>
        </w:tc>
      </w:tr>
      <w:tr w:rsidR="00F86CAC" w:rsidRPr="00DA4E1F" w:rsidTr="0058778B">
        <w:tc>
          <w:tcPr>
            <w:tcW w:w="2972" w:type="dxa"/>
            <w:vAlign w:val="center"/>
          </w:tcPr>
          <w:p w:rsidR="00F86CAC" w:rsidRPr="00DA4E1F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F86CAC" w:rsidRPr="00DA4E1F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86CAC" w:rsidRPr="00DA4E1F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F86CAC" w:rsidRPr="00DA4E1F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F86CAC" w:rsidRPr="00DA4E1F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F86CAC" w:rsidRPr="00DA4E1F" w:rsidTr="0058778B">
        <w:tc>
          <w:tcPr>
            <w:tcW w:w="2972" w:type="dxa"/>
            <w:vAlign w:val="center"/>
          </w:tcPr>
          <w:p w:rsidR="00F86CAC" w:rsidRPr="004B5E27" w:rsidRDefault="00F86CAC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</w:tc>
        <w:tc>
          <w:tcPr>
            <w:tcW w:w="284" w:type="dxa"/>
            <w:vAlign w:val="center"/>
          </w:tcPr>
          <w:p w:rsidR="00F86CAC" w:rsidRPr="00DA4E1F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6CAC" w:rsidRPr="00DA4E1F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F86CAC" w:rsidRPr="00DA4E1F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F86CAC" w:rsidRPr="00DA4E1F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F86CAC" w:rsidRPr="00DA4E1F" w:rsidTr="0058778B">
        <w:tc>
          <w:tcPr>
            <w:tcW w:w="2972" w:type="dxa"/>
            <w:vAlign w:val="center"/>
          </w:tcPr>
          <w:p w:rsidR="00F86CAC" w:rsidRPr="00DA4E1F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F86CAC" w:rsidRPr="00DA4E1F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6CAC" w:rsidRPr="00DA4E1F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</w:tc>
        <w:tc>
          <w:tcPr>
            <w:tcW w:w="284" w:type="dxa"/>
            <w:vAlign w:val="center"/>
          </w:tcPr>
          <w:p w:rsidR="00F86CAC" w:rsidRPr="00DA4E1F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F86CAC" w:rsidRPr="00B27C22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</w:tc>
      </w:tr>
      <w:tr w:rsidR="00F86CAC" w:rsidRPr="00DA4E1F" w:rsidTr="0058778B">
        <w:tc>
          <w:tcPr>
            <w:tcW w:w="2972" w:type="dxa"/>
            <w:vAlign w:val="center"/>
          </w:tcPr>
          <w:p w:rsidR="00F86CAC" w:rsidRPr="00DA4E1F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F86CAC" w:rsidRPr="00DA4E1F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86CAC" w:rsidRPr="00DA4E1F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F86CAC" w:rsidRPr="00DA4E1F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F86CAC" w:rsidRPr="00DA4E1F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F86CAC" w:rsidRPr="00DA4E1F" w:rsidTr="0058778B">
        <w:trPr>
          <w:trHeight w:val="151"/>
        </w:trPr>
        <w:tc>
          <w:tcPr>
            <w:tcW w:w="2972" w:type="dxa"/>
            <w:vAlign w:val="center"/>
          </w:tcPr>
          <w:p w:rsidR="00F86CAC" w:rsidRPr="0067282A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F86CAC" w:rsidRPr="0067282A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6CAC" w:rsidRPr="0067282A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F86CAC" w:rsidRPr="0067282A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F86CAC" w:rsidRPr="0067282A" w:rsidRDefault="00F86CAC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val="en-US"/>
              </w:rPr>
            </w:pPr>
          </w:p>
        </w:tc>
      </w:tr>
    </w:tbl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F86CAC">
      <w:footerReference w:type="default" r:id="rId8"/>
      <w:headerReference w:type="first" r:id="rId9"/>
      <w:pgSz w:w="11906" w:h="16838"/>
      <w:pgMar w:top="389" w:right="850" w:bottom="709" w:left="1701" w:header="284" w:footer="2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E68" w:rsidRDefault="00BB7E68" w:rsidP="009C0B8B">
      <w:pPr>
        <w:spacing w:after="0" w:line="240" w:lineRule="auto"/>
      </w:pPr>
      <w:r>
        <w:separator/>
      </w:r>
    </w:p>
  </w:endnote>
  <w:endnote w:type="continuationSeparator" w:id="0">
    <w:p w:rsidR="00BB7E68" w:rsidRDefault="00BB7E68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CAC">
          <w:rPr>
            <w:noProof/>
          </w:rPr>
          <w:t>6</w:t>
        </w:r>
        <w:r>
          <w:fldChar w:fldCharType="end"/>
        </w:r>
      </w:p>
    </w:sdtContent>
  </w:sdt>
  <w:p w:rsidR="009C2382" w:rsidRDefault="009C2382" w:rsidP="00F86CAC">
    <w:pPr>
      <w:pStyle w:val="a5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E68" w:rsidRDefault="00BB7E68" w:rsidP="009C0B8B">
      <w:pPr>
        <w:spacing w:after="0" w:line="240" w:lineRule="auto"/>
      </w:pPr>
      <w:r>
        <w:separator/>
      </w:r>
    </w:p>
  </w:footnote>
  <w:footnote w:type="continuationSeparator" w:id="0">
    <w:p w:rsidR="00BB7E68" w:rsidRDefault="00BB7E68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E05" w:rsidRDefault="00C55E05" w:rsidP="00C55E05">
    <w:pPr>
      <w:pStyle w:val="a3"/>
      <w:ind w:left="7655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ОФР</w:t>
    </w:r>
  </w:p>
  <w:p w:rsidR="00C55E05" w:rsidRDefault="00C55E05" w:rsidP="00C55E05">
    <w:pPr>
      <w:pStyle w:val="a3"/>
      <w:ind w:left="6237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с родителем (законным представителем)</w:t>
    </w:r>
  </w:p>
  <w:p w:rsidR="009C2382" w:rsidRDefault="00C55E05" w:rsidP="00C55E05">
    <w:pPr>
      <w:pStyle w:val="a3"/>
      <w:ind w:left="6237"/>
      <w:jc w:val="center"/>
    </w:pPr>
    <w:r>
      <w:rPr>
        <w:rFonts w:ascii="Times New Roman" w:hAnsi="Times New Roman" w:cs="Times New Roman"/>
        <w:kern w:val="0"/>
        <w:sz w:val="18"/>
        <w:szCs w:val="18"/>
      </w:rPr>
      <w:t>(не) совершеннолетнего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47C73"/>
    <w:rsid w:val="000569DB"/>
    <w:rsid w:val="0006030F"/>
    <w:rsid w:val="00067CD7"/>
    <w:rsid w:val="0007694F"/>
    <w:rsid w:val="00087100"/>
    <w:rsid w:val="000A7968"/>
    <w:rsid w:val="000D01AA"/>
    <w:rsid w:val="00100011"/>
    <w:rsid w:val="00124168"/>
    <w:rsid w:val="0018007F"/>
    <w:rsid w:val="001A55C5"/>
    <w:rsid w:val="002076AB"/>
    <w:rsid w:val="002204CF"/>
    <w:rsid w:val="002218B7"/>
    <w:rsid w:val="00233D38"/>
    <w:rsid w:val="00276588"/>
    <w:rsid w:val="002B122F"/>
    <w:rsid w:val="002C6614"/>
    <w:rsid w:val="002C7C65"/>
    <w:rsid w:val="002E54C1"/>
    <w:rsid w:val="002E6DAA"/>
    <w:rsid w:val="003232F6"/>
    <w:rsid w:val="00352FE1"/>
    <w:rsid w:val="00364AE7"/>
    <w:rsid w:val="00366454"/>
    <w:rsid w:val="00374F18"/>
    <w:rsid w:val="00385DCC"/>
    <w:rsid w:val="003E4386"/>
    <w:rsid w:val="00411581"/>
    <w:rsid w:val="00455177"/>
    <w:rsid w:val="00485AE7"/>
    <w:rsid w:val="004864A8"/>
    <w:rsid w:val="004B5E27"/>
    <w:rsid w:val="004E1C54"/>
    <w:rsid w:val="005150E7"/>
    <w:rsid w:val="00557066"/>
    <w:rsid w:val="00580BF1"/>
    <w:rsid w:val="005914A6"/>
    <w:rsid w:val="00596108"/>
    <w:rsid w:val="005C23F3"/>
    <w:rsid w:val="005C6129"/>
    <w:rsid w:val="005E0C86"/>
    <w:rsid w:val="00604C3F"/>
    <w:rsid w:val="00621253"/>
    <w:rsid w:val="00671A99"/>
    <w:rsid w:val="00687979"/>
    <w:rsid w:val="00700C60"/>
    <w:rsid w:val="0073368A"/>
    <w:rsid w:val="00744B2A"/>
    <w:rsid w:val="0075437A"/>
    <w:rsid w:val="00755573"/>
    <w:rsid w:val="00792F9F"/>
    <w:rsid w:val="007A2ABC"/>
    <w:rsid w:val="007C543E"/>
    <w:rsid w:val="007E0D30"/>
    <w:rsid w:val="007F771A"/>
    <w:rsid w:val="008018D5"/>
    <w:rsid w:val="008359A1"/>
    <w:rsid w:val="008B44F5"/>
    <w:rsid w:val="008E0492"/>
    <w:rsid w:val="008E603B"/>
    <w:rsid w:val="008F0FDA"/>
    <w:rsid w:val="00936F7D"/>
    <w:rsid w:val="00943104"/>
    <w:rsid w:val="0096369C"/>
    <w:rsid w:val="009932FD"/>
    <w:rsid w:val="009C0B8B"/>
    <w:rsid w:val="009C2382"/>
    <w:rsid w:val="009D0829"/>
    <w:rsid w:val="009E0A5D"/>
    <w:rsid w:val="00A04D3B"/>
    <w:rsid w:val="00A247C9"/>
    <w:rsid w:val="00A276F1"/>
    <w:rsid w:val="00A546A7"/>
    <w:rsid w:val="00A678BD"/>
    <w:rsid w:val="00AC19CD"/>
    <w:rsid w:val="00AF524A"/>
    <w:rsid w:val="00B1000F"/>
    <w:rsid w:val="00B1191E"/>
    <w:rsid w:val="00B42B63"/>
    <w:rsid w:val="00B7265C"/>
    <w:rsid w:val="00B916C1"/>
    <w:rsid w:val="00B933A0"/>
    <w:rsid w:val="00BB6D1A"/>
    <w:rsid w:val="00BB7E68"/>
    <w:rsid w:val="00C45CD9"/>
    <w:rsid w:val="00C519A2"/>
    <w:rsid w:val="00C55E05"/>
    <w:rsid w:val="00C67F34"/>
    <w:rsid w:val="00CA06AC"/>
    <w:rsid w:val="00CD16E3"/>
    <w:rsid w:val="00CD2E9A"/>
    <w:rsid w:val="00D05983"/>
    <w:rsid w:val="00D2145E"/>
    <w:rsid w:val="00D3736B"/>
    <w:rsid w:val="00D4213A"/>
    <w:rsid w:val="00D7123F"/>
    <w:rsid w:val="00D728B1"/>
    <w:rsid w:val="00D72E97"/>
    <w:rsid w:val="00D75C56"/>
    <w:rsid w:val="00D815FF"/>
    <w:rsid w:val="00D94306"/>
    <w:rsid w:val="00DA4E1F"/>
    <w:rsid w:val="00DD3052"/>
    <w:rsid w:val="00DD75E7"/>
    <w:rsid w:val="00DF4645"/>
    <w:rsid w:val="00E01A4C"/>
    <w:rsid w:val="00E24DED"/>
    <w:rsid w:val="00E33601"/>
    <w:rsid w:val="00E34EE6"/>
    <w:rsid w:val="00E6438D"/>
    <w:rsid w:val="00E74B28"/>
    <w:rsid w:val="00E85969"/>
    <w:rsid w:val="00E90E1E"/>
    <w:rsid w:val="00EC4561"/>
    <w:rsid w:val="00EF2359"/>
    <w:rsid w:val="00F251E9"/>
    <w:rsid w:val="00F5235E"/>
    <w:rsid w:val="00F63310"/>
    <w:rsid w:val="00F71E46"/>
    <w:rsid w:val="00F76840"/>
    <w:rsid w:val="00F86CAC"/>
    <w:rsid w:val="00FA5590"/>
    <w:rsid w:val="00FC2214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16F74-B706-4831-8595-04695C92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2743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26</cp:revision>
  <cp:lastPrinted>2023-08-02T06:59:00Z</cp:lastPrinted>
  <dcterms:created xsi:type="dcterms:W3CDTF">2026-03-25T06:36:00Z</dcterms:created>
  <dcterms:modified xsi:type="dcterms:W3CDTF">2026-06-01T01:08:00Z</dcterms:modified>
</cp:coreProperties>
</file>