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0E1153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E1153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AC6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бакалавриат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85E3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85E30" w:rsidRPr="00185E30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34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Сестринское дело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426724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6724" w:rsidRPr="00426724">
        <w:rPr>
          <w:rFonts w:ascii="Times New Roman" w:hAnsi="Times New Roman" w:cs="Times New Roman"/>
          <w:b/>
          <w:sz w:val="24"/>
          <w:szCs w:val="24"/>
        </w:rPr>
        <w:t>4 года</w:t>
      </w:r>
      <w:r w:rsidR="00F71E46" w:rsidRPr="00A01EE2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426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26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Диплом </w:t>
      </w:r>
      <w:r w:rsidR="00185E30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бакалавра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6D5341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lastRenderedPageBreak/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A01EE2" w:rsidRPr="00A01EE2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A01EE2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72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341">
        <w:rPr>
          <w:rFonts w:ascii="Times New Roman" w:hAnsi="Times New Roman" w:cs="Times New Roman"/>
          <w:b/>
          <w:sz w:val="24"/>
          <w:szCs w:val="24"/>
        </w:rPr>
        <w:t>8</w:t>
      </w:r>
      <w:r w:rsidR="00EF2359" w:rsidRPr="006D5341">
        <w:rPr>
          <w:rFonts w:ascii="Times New Roman" w:hAnsi="Times New Roman" w:cs="Times New Roman"/>
          <w:b/>
          <w:sz w:val="24"/>
          <w:szCs w:val="24"/>
        </w:rPr>
        <w:t>.</w:t>
      </w:r>
      <w:r w:rsidR="00EF2359">
        <w:rPr>
          <w:rFonts w:ascii="Times New Roman" w:hAnsi="Times New Roman" w:cs="Times New Roman"/>
          <w:sz w:val="24"/>
          <w:szCs w:val="24"/>
        </w:rPr>
        <w:t xml:space="preserve">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6D5341" w:rsidRDefault="006D5341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476A" w:rsidRDefault="0076476A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</w:tcPr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DF5CBC" w:rsidRPr="00DA4E1F" w:rsidTr="00943104">
        <w:trPr>
          <w:trHeight w:val="164"/>
        </w:trPr>
        <w:tc>
          <w:tcPr>
            <w:tcW w:w="9571" w:type="dxa"/>
            <w:gridSpan w:val="21"/>
            <w:tcBorders>
              <w:bottom w:val="single" w:sz="4" w:space="0" w:color="auto"/>
            </w:tcBorders>
          </w:tcPr>
          <w:p w:rsidR="00DF5CBC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5F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DF5CBC" w:rsidRPr="003D785F" w:rsidRDefault="00DF5CBC" w:rsidP="00FB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476A" w:rsidRDefault="0076476A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341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6D5341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6D5341">
        <w:rPr>
          <w:rFonts w:ascii="Times New Roman" w:hAnsi="Times New Roman" w:cs="Times New Roman"/>
          <w:bCs/>
          <w:szCs w:val="24"/>
        </w:rPr>
        <w:t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</w:t>
      </w:r>
      <w:r w:rsidR="006D5341">
        <w:rPr>
          <w:rFonts w:ascii="Times New Roman" w:hAnsi="Times New Roman" w:cs="Times New Roman"/>
          <w:bCs/>
          <w:szCs w:val="24"/>
        </w:rPr>
        <w:t xml:space="preserve"> </w:t>
      </w:r>
      <w:r w:rsidRPr="006D5341">
        <w:rPr>
          <w:rFonts w:ascii="Times New Roman" w:hAnsi="Times New Roman" w:cs="Times New Roman"/>
          <w:bCs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6D5341" w:rsidRPr="00DA4E1F" w:rsidTr="0058778B">
        <w:trPr>
          <w:trHeight w:val="267"/>
        </w:trPr>
        <w:tc>
          <w:tcPr>
            <w:tcW w:w="2972" w:type="dxa"/>
            <w:vAlign w:val="center"/>
          </w:tcPr>
          <w:p w:rsidR="006D5341" w:rsidRPr="004B5E27" w:rsidRDefault="006D5341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5341" w:rsidRPr="00DA4E1F" w:rsidTr="0058778B">
        <w:tc>
          <w:tcPr>
            <w:tcW w:w="2972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6D5341" w:rsidRPr="00DA4E1F" w:rsidTr="0058778B">
        <w:tc>
          <w:tcPr>
            <w:tcW w:w="2972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6D5341" w:rsidRPr="00DA4E1F" w:rsidTr="0058778B">
        <w:tc>
          <w:tcPr>
            <w:tcW w:w="2972" w:type="dxa"/>
            <w:vAlign w:val="center"/>
          </w:tcPr>
          <w:p w:rsidR="006D5341" w:rsidRPr="004B5E27" w:rsidRDefault="006D5341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D5341" w:rsidRPr="00DA4E1F" w:rsidTr="0058778B">
        <w:tc>
          <w:tcPr>
            <w:tcW w:w="2972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D5341" w:rsidRPr="00B27C22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6D5341" w:rsidRPr="00DA4E1F" w:rsidTr="0058778B">
        <w:tc>
          <w:tcPr>
            <w:tcW w:w="2972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6D5341" w:rsidRPr="00DA4E1F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6D5341" w:rsidRPr="00DA4E1F" w:rsidTr="0058778B">
        <w:trPr>
          <w:trHeight w:val="151"/>
        </w:trPr>
        <w:tc>
          <w:tcPr>
            <w:tcW w:w="2972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D5341" w:rsidRPr="0067282A" w:rsidRDefault="006D5341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6D5341">
      <w:footerReference w:type="default" r:id="rId8"/>
      <w:headerReference w:type="first" r:id="rId9"/>
      <w:pgSz w:w="11906" w:h="16838"/>
      <w:pgMar w:top="284" w:right="850" w:bottom="426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C6" w:rsidRDefault="000765C6" w:rsidP="009C0B8B">
      <w:pPr>
        <w:spacing w:after="0" w:line="240" w:lineRule="auto"/>
      </w:pPr>
      <w:r>
        <w:separator/>
      </w:r>
    </w:p>
  </w:endnote>
  <w:endnote w:type="continuationSeparator" w:id="0">
    <w:p w:rsidR="000765C6" w:rsidRDefault="000765C6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76A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C6" w:rsidRDefault="000765C6" w:rsidP="009C0B8B">
      <w:pPr>
        <w:spacing w:after="0" w:line="240" w:lineRule="auto"/>
      </w:pPr>
      <w:r>
        <w:separator/>
      </w:r>
    </w:p>
  </w:footnote>
  <w:footnote w:type="continuationSeparator" w:id="0">
    <w:p w:rsidR="000765C6" w:rsidRDefault="000765C6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5C6"/>
    <w:rsid w:val="0007694F"/>
    <w:rsid w:val="00087100"/>
    <w:rsid w:val="000A7968"/>
    <w:rsid w:val="000C3D72"/>
    <w:rsid w:val="000D01AA"/>
    <w:rsid w:val="000E1153"/>
    <w:rsid w:val="00100011"/>
    <w:rsid w:val="00124168"/>
    <w:rsid w:val="0018007F"/>
    <w:rsid w:val="00185E30"/>
    <w:rsid w:val="00196FE3"/>
    <w:rsid w:val="002076AB"/>
    <w:rsid w:val="00210F9D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03259"/>
    <w:rsid w:val="003232F6"/>
    <w:rsid w:val="00352FE1"/>
    <w:rsid w:val="00364AE7"/>
    <w:rsid w:val="00366454"/>
    <w:rsid w:val="00374F18"/>
    <w:rsid w:val="003E4386"/>
    <w:rsid w:val="00426724"/>
    <w:rsid w:val="0047095B"/>
    <w:rsid w:val="00485AE7"/>
    <w:rsid w:val="004864A8"/>
    <w:rsid w:val="004B5E27"/>
    <w:rsid w:val="004E1C54"/>
    <w:rsid w:val="00500985"/>
    <w:rsid w:val="005150E7"/>
    <w:rsid w:val="00533718"/>
    <w:rsid w:val="00557066"/>
    <w:rsid w:val="00580BF1"/>
    <w:rsid w:val="005914A6"/>
    <w:rsid w:val="00596108"/>
    <w:rsid w:val="005A0368"/>
    <w:rsid w:val="005C23F3"/>
    <w:rsid w:val="005C6129"/>
    <w:rsid w:val="00604C3F"/>
    <w:rsid w:val="00621253"/>
    <w:rsid w:val="00671A99"/>
    <w:rsid w:val="00687979"/>
    <w:rsid w:val="006D5341"/>
    <w:rsid w:val="006E6170"/>
    <w:rsid w:val="00744B2A"/>
    <w:rsid w:val="0075437A"/>
    <w:rsid w:val="00755573"/>
    <w:rsid w:val="0076476A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26936"/>
    <w:rsid w:val="00936F7D"/>
    <w:rsid w:val="00943104"/>
    <w:rsid w:val="0096369C"/>
    <w:rsid w:val="00965C97"/>
    <w:rsid w:val="009C0B8B"/>
    <w:rsid w:val="009C2382"/>
    <w:rsid w:val="009E0A5D"/>
    <w:rsid w:val="00A01EE2"/>
    <w:rsid w:val="00A247C9"/>
    <w:rsid w:val="00A276F1"/>
    <w:rsid w:val="00A546A7"/>
    <w:rsid w:val="00A678BD"/>
    <w:rsid w:val="00A7252C"/>
    <w:rsid w:val="00AC19CD"/>
    <w:rsid w:val="00AC1C97"/>
    <w:rsid w:val="00AC6415"/>
    <w:rsid w:val="00AF524A"/>
    <w:rsid w:val="00B1000F"/>
    <w:rsid w:val="00B228A3"/>
    <w:rsid w:val="00B42B63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4645"/>
    <w:rsid w:val="00DF5CBC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E88C-0887-453B-AF5B-0CB2DB3A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26</cp:revision>
  <cp:lastPrinted>2023-08-02T06:59:00Z</cp:lastPrinted>
  <dcterms:created xsi:type="dcterms:W3CDTF">2026-03-25T06:36:00Z</dcterms:created>
  <dcterms:modified xsi:type="dcterms:W3CDTF">2026-06-01T01:34:00Z</dcterms:modified>
</cp:coreProperties>
</file>